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2D8" w:rsidRPr="00A372D8" w:rsidRDefault="00A372D8" w:rsidP="00A372D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372D8">
        <w:rPr>
          <w:rFonts w:ascii="Times New Roman" w:hAnsi="Times New Roman" w:cs="Times New Roman"/>
          <w:sz w:val="20"/>
          <w:szCs w:val="20"/>
        </w:rPr>
        <w:t>....................................................                                                              ....................................................</w:t>
      </w:r>
    </w:p>
    <w:p w:rsidR="00A372D8" w:rsidRPr="00A372D8" w:rsidRDefault="00A372D8" w:rsidP="00A372D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372D8">
        <w:rPr>
          <w:rFonts w:ascii="Times New Roman" w:hAnsi="Times New Roman" w:cs="Times New Roman"/>
          <w:sz w:val="20"/>
          <w:szCs w:val="20"/>
        </w:rPr>
        <w:t xml:space="preserve"> (pieczątka firmowa Oferenta)</w:t>
      </w:r>
      <w:r w:rsidRPr="00A372D8">
        <w:rPr>
          <w:rFonts w:ascii="Times New Roman" w:hAnsi="Times New Roman" w:cs="Times New Roman"/>
          <w:sz w:val="20"/>
          <w:szCs w:val="20"/>
        </w:rPr>
        <w:tab/>
      </w:r>
      <w:r w:rsidRPr="00A372D8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(miejscowość, data)</w:t>
      </w:r>
    </w:p>
    <w:p w:rsidR="00A372D8" w:rsidRPr="00A372D8" w:rsidRDefault="00A372D8" w:rsidP="00A372D8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A372D8" w:rsidRPr="00A372D8" w:rsidRDefault="00A372D8" w:rsidP="00A372D8">
      <w:pPr>
        <w:keepNext/>
        <w:tabs>
          <w:tab w:val="num" w:pos="0"/>
        </w:tabs>
        <w:suppressAutoHyphens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lang w:eastAsia="pl-PL"/>
        </w:rPr>
      </w:pPr>
      <w:r w:rsidRPr="00A372D8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:rsidR="00A372D8" w:rsidRPr="00A372D8" w:rsidRDefault="00A372D8" w:rsidP="00A372D8">
      <w:pPr>
        <w:spacing w:after="0" w:line="360" w:lineRule="auto"/>
        <w:jc w:val="center"/>
        <w:rPr>
          <w:rFonts w:ascii="Times New Roman" w:hAnsi="Times New Roman" w:cs="Times New Roman"/>
          <w:b/>
          <w:lang w:eastAsia="pl-PL"/>
        </w:rPr>
      </w:pPr>
      <w:r w:rsidRPr="00A372D8">
        <w:rPr>
          <w:rFonts w:ascii="Times New Roman" w:hAnsi="Times New Roman" w:cs="Times New Roman"/>
          <w:b/>
          <w:lang w:eastAsia="pl-PL"/>
        </w:rPr>
        <w:t>ZADANIE 2.1</w:t>
      </w:r>
    </w:p>
    <w:p w:rsidR="00A372D8" w:rsidRPr="00A372D8" w:rsidRDefault="00A372D8" w:rsidP="00A372D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372D8">
        <w:rPr>
          <w:rFonts w:ascii="Times New Roman" w:hAnsi="Times New Roman" w:cs="Times New Roman"/>
          <w:b/>
        </w:rPr>
        <w:t xml:space="preserve">PROFILAKTYKA I LECZENIE PRÓCHNICY U UCZNIÓW </w:t>
      </w:r>
    </w:p>
    <w:p w:rsidR="00A372D8" w:rsidRPr="00A372D8" w:rsidRDefault="00A372D8" w:rsidP="00A372D8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</w:rPr>
      </w:pPr>
      <w:r w:rsidRPr="00A372D8">
        <w:rPr>
          <w:rFonts w:ascii="Times New Roman" w:hAnsi="Times New Roman" w:cs="Times New Roman"/>
          <w:b/>
        </w:rPr>
        <w:t>ZAMIESZKAŁYCH NA TERENIE GMINY JABŁONNA UCZĘSZCZAJĄCYCH                                    DO SZKÓŁ PODSTAWOWYCH  I GIMNAZJALNYCH</w:t>
      </w:r>
    </w:p>
    <w:p w:rsidR="00A372D8" w:rsidRPr="00A372D8" w:rsidRDefault="00A372D8" w:rsidP="00A372D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2D8" w:rsidRPr="00A372D8" w:rsidRDefault="00A372D8" w:rsidP="00A372D8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372D8">
        <w:rPr>
          <w:rFonts w:ascii="Times New Roman" w:hAnsi="Times New Roman" w:cs="Times New Roman"/>
          <w:b/>
        </w:rPr>
        <w:t>DANE DOTYCZĄCE OFERENTA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240"/>
        <w:gridCol w:w="4536"/>
      </w:tblGrid>
      <w:tr w:rsidR="00A372D8" w:rsidRPr="00A372D8" w:rsidTr="00C03B5A">
        <w:tc>
          <w:tcPr>
            <w:tcW w:w="5240" w:type="dxa"/>
          </w:tcPr>
          <w:p w:rsidR="00A372D8" w:rsidRPr="00A372D8" w:rsidRDefault="00A372D8" w:rsidP="00A372D8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72D8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</w:p>
        </w:tc>
        <w:tc>
          <w:tcPr>
            <w:tcW w:w="4536" w:type="dxa"/>
          </w:tcPr>
          <w:p w:rsidR="00A372D8" w:rsidRPr="00A372D8" w:rsidRDefault="00A372D8" w:rsidP="00A372D8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2D8" w:rsidRPr="00A372D8" w:rsidTr="00C03B5A">
        <w:tc>
          <w:tcPr>
            <w:tcW w:w="5240" w:type="dxa"/>
          </w:tcPr>
          <w:p w:rsidR="00A372D8" w:rsidRPr="00A372D8" w:rsidRDefault="00A372D8" w:rsidP="00A372D8">
            <w:pPr>
              <w:suppressAutoHyphens/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72D8">
              <w:rPr>
                <w:rFonts w:ascii="Times New Roman" w:hAnsi="Times New Roman" w:cs="Times New Roman"/>
                <w:sz w:val="20"/>
                <w:szCs w:val="20"/>
              </w:rPr>
              <w:t>NAZWISKA I IMIONA OSÓB UPOWAŻNIONYCH DO REPREZENTACJI I SKŁADANIA OŚWIADCZEŃ WOLI W IMIENIU OFERENTA</w:t>
            </w:r>
          </w:p>
        </w:tc>
        <w:tc>
          <w:tcPr>
            <w:tcW w:w="4536" w:type="dxa"/>
          </w:tcPr>
          <w:p w:rsidR="00A372D8" w:rsidRPr="00A372D8" w:rsidRDefault="00A372D8" w:rsidP="00A372D8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2D8" w:rsidRPr="00A372D8" w:rsidTr="00C03B5A">
        <w:trPr>
          <w:trHeight w:val="111"/>
        </w:trPr>
        <w:tc>
          <w:tcPr>
            <w:tcW w:w="5240" w:type="dxa"/>
          </w:tcPr>
          <w:p w:rsidR="00A372D8" w:rsidRPr="00A372D8" w:rsidRDefault="00A372D8" w:rsidP="00A372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72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SIEDZIBA</w:t>
            </w:r>
          </w:p>
        </w:tc>
        <w:tc>
          <w:tcPr>
            <w:tcW w:w="4536" w:type="dxa"/>
          </w:tcPr>
          <w:p w:rsidR="00A372D8" w:rsidRPr="00A372D8" w:rsidRDefault="00A372D8" w:rsidP="00A372D8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2D8" w:rsidRPr="00A372D8" w:rsidTr="00C03B5A">
        <w:tc>
          <w:tcPr>
            <w:tcW w:w="5240" w:type="dxa"/>
          </w:tcPr>
          <w:p w:rsidR="00A372D8" w:rsidRPr="00A372D8" w:rsidRDefault="00A372D8" w:rsidP="00A372D8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2D8">
              <w:rPr>
                <w:rFonts w:ascii="Times New Roman" w:hAnsi="Times New Roman" w:cs="Times New Roman"/>
                <w:sz w:val="20"/>
                <w:szCs w:val="20"/>
              </w:rPr>
              <w:t>NUMER RACHUNKU BANKOWEGO</w:t>
            </w:r>
          </w:p>
        </w:tc>
        <w:tc>
          <w:tcPr>
            <w:tcW w:w="4536" w:type="dxa"/>
          </w:tcPr>
          <w:p w:rsidR="00A372D8" w:rsidRPr="00A372D8" w:rsidRDefault="00A372D8" w:rsidP="00A372D8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2D8" w:rsidRPr="00A372D8" w:rsidTr="00C03B5A">
        <w:tc>
          <w:tcPr>
            <w:tcW w:w="5240" w:type="dxa"/>
          </w:tcPr>
          <w:p w:rsidR="00A372D8" w:rsidRPr="00A372D8" w:rsidRDefault="00A372D8" w:rsidP="00A372D8">
            <w:pPr>
              <w:tabs>
                <w:tab w:val="left" w:pos="720"/>
              </w:tabs>
              <w:spacing w:after="20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2D8">
              <w:rPr>
                <w:rFonts w:ascii="Times New Roman" w:hAnsi="Times New Roman" w:cs="Times New Roman"/>
                <w:sz w:val="20"/>
                <w:szCs w:val="20"/>
              </w:rPr>
              <w:t>DANE KONTAKTOWE (TEL./E-MAIL)</w:t>
            </w:r>
          </w:p>
        </w:tc>
        <w:tc>
          <w:tcPr>
            <w:tcW w:w="4536" w:type="dxa"/>
          </w:tcPr>
          <w:p w:rsidR="00A372D8" w:rsidRPr="00A372D8" w:rsidRDefault="00A372D8" w:rsidP="00A372D8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2D8" w:rsidRPr="00A372D8" w:rsidTr="00C03B5A">
        <w:tc>
          <w:tcPr>
            <w:tcW w:w="5240" w:type="dxa"/>
          </w:tcPr>
          <w:p w:rsidR="00A372D8" w:rsidRPr="00A372D8" w:rsidRDefault="00A372D8" w:rsidP="00A372D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372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WPISU DO WŁAŚCIWEGO REJESTRU PODMIOTÓW WYKONUJĄCYCH DZIAŁALNOŚĆ LECZNICZĄ</w:t>
            </w:r>
          </w:p>
        </w:tc>
        <w:tc>
          <w:tcPr>
            <w:tcW w:w="4536" w:type="dxa"/>
          </w:tcPr>
          <w:p w:rsidR="00A372D8" w:rsidRPr="00A372D8" w:rsidRDefault="00A372D8" w:rsidP="00A372D8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2D8" w:rsidRPr="00A372D8" w:rsidTr="00C03B5A">
        <w:tc>
          <w:tcPr>
            <w:tcW w:w="5240" w:type="dxa"/>
          </w:tcPr>
          <w:p w:rsidR="00A372D8" w:rsidRPr="00A372D8" w:rsidRDefault="00A372D8" w:rsidP="00A372D8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72D8">
              <w:rPr>
                <w:rFonts w:ascii="Times New Roman" w:hAnsi="Times New Roman" w:cs="Times New Roman"/>
                <w:sz w:val="20"/>
                <w:szCs w:val="20"/>
              </w:rPr>
              <w:t xml:space="preserve">NIP </w:t>
            </w:r>
          </w:p>
        </w:tc>
        <w:tc>
          <w:tcPr>
            <w:tcW w:w="4536" w:type="dxa"/>
          </w:tcPr>
          <w:p w:rsidR="00A372D8" w:rsidRPr="00A372D8" w:rsidRDefault="00A372D8" w:rsidP="00A372D8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2D8" w:rsidRPr="00A372D8" w:rsidTr="00C03B5A">
        <w:tc>
          <w:tcPr>
            <w:tcW w:w="5240" w:type="dxa"/>
          </w:tcPr>
          <w:p w:rsidR="00A372D8" w:rsidRPr="00A372D8" w:rsidRDefault="00A372D8" w:rsidP="00A372D8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72D8">
              <w:rPr>
                <w:rFonts w:ascii="Times New Roman" w:hAnsi="Times New Roman" w:cs="Times New Roman"/>
                <w:sz w:val="20"/>
                <w:szCs w:val="20"/>
              </w:rPr>
              <w:t>REGON</w:t>
            </w:r>
          </w:p>
        </w:tc>
        <w:tc>
          <w:tcPr>
            <w:tcW w:w="4536" w:type="dxa"/>
          </w:tcPr>
          <w:p w:rsidR="00A372D8" w:rsidRPr="00A372D8" w:rsidRDefault="00A372D8" w:rsidP="00A372D8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A372D8" w:rsidRPr="00A372D8" w:rsidRDefault="00A372D8" w:rsidP="00A372D8">
      <w:p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372D8" w:rsidRPr="00A372D8" w:rsidRDefault="00A372D8" w:rsidP="00A372D8">
      <w:p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372D8">
        <w:rPr>
          <w:rFonts w:ascii="Times New Roman" w:hAnsi="Times New Roman" w:cs="Times New Roman"/>
          <w:b/>
        </w:rPr>
        <w:t xml:space="preserve">REALIZACJA ZADANIA 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5245"/>
        <w:gridCol w:w="4536"/>
      </w:tblGrid>
      <w:tr w:rsidR="00A372D8" w:rsidRPr="00A372D8" w:rsidTr="00C03B5A">
        <w:tc>
          <w:tcPr>
            <w:tcW w:w="5245" w:type="dxa"/>
          </w:tcPr>
          <w:p w:rsidR="00A372D8" w:rsidRPr="00A372D8" w:rsidRDefault="00A372D8" w:rsidP="00A372D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372D8">
              <w:rPr>
                <w:rFonts w:ascii="Times New Roman" w:hAnsi="Times New Roman" w:cs="Times New Roman"/>
                <w:sz w:val="20"/>
                <w:szCs w:val="20"/>
              </w:rPr>
              <w:t>MIEJSCE UDZIELANIA ŚWIADCZEŃ ZDROWOTNYCH W RAMACH PROGRAMU (ADRES, KRÓTKI OPIS WARUNKÓW LOKALOWYCH)</w:t>
            </w:r>
          </w:p>
        </w:tc>
        <w:tc>
          <w:tcPr>
            <w:tcW w:w="4536" w:type="dxa"/>
          </w:tcPr>
          <w:p w:rsidR="00A372D8" w:rsidRPr="00A372D8" w:rsidRDefault="00A372D8" w:rsidP="00A372D8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2D8" w:rsidRPr="00A372D8" w:rsidTr="00C03B5A">
        <w:tc>
          <w:tcPr>
            <w:tcW w:w="5245" w:type="dxa"/>
          </w:tcPr>
          <w:p w:rsidR="00A372D8" w:rsidRPr="00A372D8" w:rsidRDefault="00A372D8" w:rsidP="00A372D8">
            <w:pPr>
              <w:tabs>
                <w:tab w:val="left" w:pos="720"/>
              </w:tabs>
              <w:suppressAutoHyphens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2D8">
              <w:rPr>
                <w:rFonts w:ascii="Times New Roman" w:hAnsi="Times New Roman" w:cs="Times New Roman"/>
                <w:sz w:val="20"/>
                <w:szCs w:val="20"/>
              </w:rPr>
              <w:t xml:space="preserve"> DNI TYGODANIA/GODZINNY </w:t>
            </w:r>
          </w:p>
          <w:p w:rsidR="00A372D8" w:rsidRPr="00A372D8" w:rsidRDefault="00A372D8" w:rsidP="00A372D8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72D8">
              <w:rPr>
                <w:rFonts w:ascii="Times New Roman" w:hAnsi="Times New Roman" w:cs="Times New Roman"/>
                <w:sz w:val="20"/>
                <w:szCs w:val="20"/>
              </w:rPr>
              <w:t>UDZIELANIA ŚWIADCZEŃ ZDROWTNYCH</w:t>
            </w:r>
          </w:p>
        </w:tc>
        <w:tc>
          <w:tcPr>
            <w:tcW w:w="4536" w:type="dxa"/>
          </w:tcPr>
          <w:p w:rsidR="00A372D8" w:rsidRPr="00A372D8" w:rsidRDefault="00A372D8" w:rsidP="00A372D8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2D8" w:rsidRPr="00A372D8" w:rsidTr="00C03B5A">
        <w:tc>
          <w:tcPr>
            <w:tcW w:w="5245" w:type="dxa"/>
          </w:tcPr>
          <w:p w:rsidR="00A372D8" w:rsidRPr="00A372D8" w:rsidRDefault="00A372D8" w:rsidP="00A372D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372D8">
              <w:rPr>
                <w:rFonts w:ascii="Times New Roman" w:hAnsi="Times New Roman" w:cs="Times New Roman"/>
                <w:sz w:val="20"/>
                <w:szCs w:val="20"/>
              </w:rPr>
              <w:t>PERSONEL MEDYCZNY UDZIELAJĄCY ŚWIADCZEŃ ZDROWOTNYCH W RAMACH PROGRAMU (WYKAZ IMINNY, KWALIFIKACJE)</w:t>
            </w:r>
          </w:p>
        </w:tc>
        <w:tc>
          <w:tcPr>
            <w:tcW w:w="4536" w:type="dxa"/>
          </w:tcPr>
          <w:p w:rsidR="00A372D8" w:rsidRPr="00A372D8" w:rsidRDefault="00A372D8" w:rsidP="00A372D8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2D8" w:rsidRPr="00A372D8" w:rsidTr="00C03B5A">
        <w:tc>
          <w:tcPr>
            <w:tcW w:w="5245" w:type="dxa"/>
          </w:tcPr>
          <w:p w:rsidR="00A372D8" w:rsidRPr="00A372D8" w:rsidRDefault="00A372D8" w:rsidP="00A372D8">
            <w:pPr>
              <w:widowControl w:val="0"/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72D8">
              <w:rPr>
                <w:rFonts w:ascii="Times New Roman" w:hAnsi="Times New Roman" w:cs="Times New Roman"/>
                <w:sz w:val="20"/>
                <w:szCs w:val="20"/>
              </w:rPr>
              <w:t>SPOSÓB REKRUTACJI UCZESTNIKÓW PROGRAMU</w:t>
            </w:r>
          </w:p>
        </w:tc>
        <w:tc>
          <w:tcPr>
            <w:tcW w:w="4536" w:type="dxa"/>
          </w:tcPr>
          <w:p w:rsidR="00A372D8" w:rsidRPr="00A372D8" w:rsidRDefault="00A372D8" w:rsidP="00A372D8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2D8" w:rsidRPr="00A372D8" w:rsidTr="00C03B5A">
        <w:tc>
          <w:tcPr>
            <w:tcW w:w="5245" w:type="dxa"/>
          </w:tcPr>
          <w:p w:rsidR="00A372D8" w:rsidRPr="00A372D8" w:rsidRDefault="00A372D8" w:rsidP="00A372D8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72D8">
              <w:rPr>
                <w:rFonts w:ascii="Times New Roman" w:hAnsi="Times New Roman" w:cs="Times New Roman"/>
                <w:sz w:val="20"/>
                <w:szCs w:val="20"/>
              </w:rPr>
              <w:t xml:space="preserve">PLANOWANA LICZBA UCZESTNIKÓW PROGRAMU </w:t>
            </w:r>
          </w:p>
        </w:tc>
        <w:tc>
          <w:tcPr>
            <w:tcW w:w="4536" w:type="dxa"/>
          </w:tcPr>
          <w:p w:rsidR="00A372D8" w:rsidRPr="00A372D8" w:rsidRDefault="00A372D8" w:rsidP="00A372D8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72D8" w:rsidRPr="00A372D8" w:rsidTr="00C03B5A">
        <w:tc>
          <w:tcPr>
            <w:tcW w:w="5245" w:type="dxa"/>
          </w:tcPr>
          <w:p w:rsidR="00A372D8" w:rsidRPr="00A372D8" w:rsidRDefault="00A372D8" w:rsidP="00A372D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372D8">
              <w:rPr>
                <w:rFonts w:ascii="Times New Roman" w:hAnsi="Times New Roman" w:cs="Times New Roman"/>
                <w:sz w:val="20"/>
                <w:szCs w:val="20"/>
              </w:rPr>
              <w:t>PLANOWANE DZIAŁANIA INFORMACYJNE  (ROZPROPAGOWANIE PROGRAMU)</w:t>
            </w:r>
          </w:p>
        </w:tc>
        <w:tc>
          <w:tcPr>
            <w:tcW w:w="4536" w:type="dxa"/>
          </w:tcPr>
          <w:p w:rsidR="00A372D8" w:rsidRPr="00A372D8" w:rsidRDefault="00A372D8" w:rsidP="00A372D8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372D8" w:rsidRPr="00A372D8" w:rsidRDefault="00A372D8" w:rsidP="00A372D8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sz w:val="18"/>
          <w:szCs w:val="18"/>
        </w:rPr>
        <w:sectPr w:rsidR="00A372D8" w:rsidRPr="00A372D8" w:rsidSect="00927AF0">
          <w:footerReference w:type="default" r:id="rId4"/>
          <w:pgSz w:w="11906" w:h="16838"/>
          <w:pgMar w:top="851" w:right="1418" w:bottom="1418" w:left="1276" w:header="709" w:footer="709" w:gutter="0"/>
          <w:cols w:space="708"/>
          <w:docGrid w:linePitch="360"/>
        </w:sectPr>
      </w:pPr>
      <w:bookmarkStart w:id="0" w:name="_GoBack"/>
      <w:bookmarkEnd w:id="0"/>
    </w:p>
    <w:p w:rsidR="00A372D8" w:rsidRPr="00A372D8" w:rsidRDefault="00A372D8" w:rsidP="00A372D8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2D8">
        <w:rPr>
          <w:rFonts w:ascii="Times New Roman" w:hAnsi="Times New Roman" w:cs="Times New Roman"/>
          <w:b/>
          <w:sz w:val="20"/>
          <w:szCs w:val="20"/>
        </w:rPr>
        <w:lastRenderedPageBreak/>
        <w:t>WYSOKOŚĆ ŚRODKÓW WNIOSKOWANYCH NA REALIZACJĘ PROGRAMU</w:t>
      </w:r>
    </w:p>
    <w:tbl>
      <w:tblPr>
        <w:tblW w:w="1587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7"/>
        <w:gridCol w:w="6"/>
        <w:gridCol w:w="1980"/>
        <w:gridCol w:w="2409"/>
        <w:gridCol w:w="6"/>
        <w:gridCol w:w="1980"/>
        <w:gridCol w:w="2268"/>
        <w:gridCol w:w="1701"/>
      </w:tblGrid>
      <w:tr w:rsidR="00A372D8" w:rsidRPr="00A372D8" w:rsidTr="00C03B5A">
        <w:trPr>
          <w:cantSplit/>
          <w:trHeight w:val="255"/>
        </w:trPr>
        <w:tc>
          <w:tcPr>
            <w:tcW w:w="5527" w:type="dxa"/>
            <w:vMerge w:val="restart"/>
            <w:tcBorders>
              <w:top w:val="single" w:sz="4" w:space="0" w:color="auto"/>
            </w:tcBorders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72D8" w:rsidRPr="00A372D8" w:rsidRDefault="00A372D8" w:rsidP="00A372D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A372D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NAZWA PROCEDURY</w:t>
            </w:r>
          </w:p>
          <w:p w:rsidR="00A372D8" w:rsidRPr="00A372D8" w:rsidRDefault="00A372D8" w:rsidP="00A372D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</w:tcBorders>
          </w:tcPr>
          <w:p w:rsidR="00A372D8" w:rsidRPr="00A372D8" w:rsidRDefault="00A372D8" w:rsidP="00A372D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2D8">
              <w:rPr>
                <w:rFonts w:ascii="Times New Roman" w:hAnsi="Times New Roman" w:cs="Times New Roman"/>
                <w:b/>
                <w:sz w:val="18"/>
                <w:szCs w:val="18"/>
              </w:rPr>
              <w:t>PROCENT OGÓLNEJ LICZBY PROCEDUR</w:t>
            </w:r>
          </w:p>
          <w:p w:rsidR="00A372D8" w:rsidRPr="00A372D8" w:rsidRDefault="00A372D8" w:rsidP="00A372D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</w:tcBorders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2D8">
              <w:rPr>
                <w:rFonts w:ascii="Times New Roman" w:hAnsi="Times New Roman" w:cs="Times New Roman"/>
                <w:b/>
                <w:sz w:val="18"/>
                <w:szCs w:val="18"/>
              </w:rPr>
              <w:t>PLANOWANA</w:t>
            </w:r>
          </w:p>
          <w:p w:rsidR="00A372D8" w:rsidRPr="00A372D8" w:rsidRDefault="00A372D8" w:rsidP="00A372D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2D8">
              <w:rPr>
                <w:rFonts w:ascii="Times New Roman" w:hAnsi="Times New Roman" w:cs="Times New Roman"/>
                <w:b/>
                <w:sz w:val="18"/>
                <w:szCs w:val="18"/>
              </w:rPr>
              <w:t>LICZBA PROCEDUR</w:t>
            </w:r>
          </w:p>
          <w:p w:rsidR="00A372D8" w:rsidRPr="00A372D8" w:rsidRDefault="00A372D8" w:rsidP="00A372D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D8">
              <w:rPr>
                <w:rFonts w:ascii="Times New Roman" w:hAnsi="Times New Roman" w:cs="Times New Roman"/>
                <w:sz w:val="18"/>
                <w:szCs w:val="18"/>
              </w:rPr>
              <w:t>JEDNOSTKA ROZLICZENIOWA</w:t>
            </w:r>
          </w:p>
          <w:p w:rsidR="00A372D8" w:rsidRPr="00A372D8" w:rsidRDefault="00A372D8" w:rsidP="00A372D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D8">
              <w:rPr>
                <w:rFonts w:ascii="Times New Roman" w:hAnsi="Times New Roman" w:cs="Times New Roman"/>
                <w:sz w:val="18"/>
                <w:szCs w:val="18"/>
              </w:rPr>
              <w:t>(1 PROCEDURA)</w:t>
            </w:r>
          </w:p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</w:tcBorders>
          </w:tcPr>
          <w:p w:rsidR="00A372D8" w:rsidRPr="00A372D8" w:rsidRDefault="00A372D8" w:rsidP="00A3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2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PLANOWANY </w:t>
            </w:r>
          </w:p>
          <w:p w:rsidR="00A372D8" w:rsidRPr="00A372D8" w:rsidRDefault="00A372D8" w:rsidP="00A372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2D8">
              <w:rPr>
                <w:rFonts w:ascii="Times New Roman" w:hAnsi="Times New Roman" w:cs="Times New Roman"/>
                <w:b/>
                <w:sz w:val="18"/>
                <w:szCs w:val="18"/>
              </w:rPr>
              <w:t>PROCENT OGÓLNEJ LICZBY PROCEDUR</w:t>
            </w:r>
          </w:p>
          <w:p w:rsidR="00A372D8" w:rsidRPr="00A372D8" w:rsidRDefault="00A372D8" w:rsidP="00A372D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2D8">
              <w:rPr>
                <w:rFonts w:ascii="Times New Roman" w:hAnsi="Times New Roman" w:cs="Times New Roman"/>
                <w:b/>
                <w:sz w:val="18"/>
                <w:szCs w:val="18"/>
              </w:rPr>
              <w:t>PLANOWANY KOSZT</w:t>
            </w:r>
          </w:p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D8">
              <w:rPr>
                <w:rFonts w:ascii="Times New Roman" w:hAnsi="Times New Roman" w:cs="Times New Roman"/>
                <w:b/>
                <w:sz w:val="18"/>
                <w:szCs w:val="18"/>
              </w:rPr>
              <w:t>REALIZACJI PROGRAMU</w:t>
            </w:r>
          </w:p>
        </w:tc>
      </w:tr>
      <w:tr w:rsidR="00A372D8" w:rsidRPr="00A372D8" w:rsidTr="00C03B5A">
        <w:trPr>
          <w:cantSplit/>
          <w:trHeight w:val="656"/>
        </w:trPr>
        <w:tc>
          <w:tcPr>
            <w:tcW w:w="5527" w:type="dxa"/>
            <w:vMerge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2D8">
              <w:rPr>
                <w:rFonts w:ascii="Times New Roman" w:hAnsi="Times New Roman" w:cs="Times New Roman"/>
                <w:b/>
                <w:sz w:val="18"/>
                <w:szCs w:val="18"/>
              </w:rPr>
              <w:t>KOSZT</w:t>
            </w:r>
          </w:p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2D8">
              <w:rPr>
                <w:rFonts w:ascii="Times New Roman" w:hAnsi="Times New Roman" w:cs="Times New Roman"/>
                <w:b/>
                <w:sz w:val="18"/>
                <w:szCs w:val="18"/>
              </w:rPr>
              <w:t>JEDNOSTKOWY                           (BRUTTO)</w:t>
            </w:r>
          </w:p>
        </w:tc>
        <w:tc>
          <w:tcPr>
            <w:tcW w:w="1701" w:type="dxa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2D8">
              <w:rPr>
                <w:rFonts w:ascii="Times New Roman" w:hAnsi="Times New Roman" w:cs="Times New Roman"/>
                <w:b/>
                <w:sz w:val="18"/>
                <w:szCs w:val="18"/>
              </w:rPr>
              <w:t>WARTOŚĆ             (BRUTTO)</w:t>
            </w:r>
          </w:p>
        </w:tc>
      </w:tr>
      <w:tr w:rsidR="00A372D8" w:rsidRPr="00A372D8" w:rsidTr="00C03B5A">
        <w:trPr>
          <w:trHeight w:val="340"/>
        </w:trPr>
        <w:tc>
          <w:tcPr>
            <w:tcW w:w="5527" w:type="dxa"/>
          </w:tcPr>
          <w:p w:rsidR="00A372D8" w:rsidRPr="00A372D8" w:rsidRDefault="00A372D8" w:rsidP="00A372D8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A372D8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PROCEDURA 1: PRZEGLĄD + CZYSZCZENIE GABINETOWE</w:t>
            </w:r>
          </w:p>
        </w:tc>
        <w:tc>
          <w:tcPr>
            <w:tcW w:w="1986" w:type="dxa"/>
            <w:gridSpan w:val="2"/>
          </w:tcPr>
          <w:p w:rsidR="00A372D8" w:rsidRPr="00A372D8" w:rsidRDefault="00A372D8" w:rsidP="00A372D8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A372D8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15-20%</w:t>
            </w:r>
          </w:p>
        </w:tc>
        <w:tc>
          <w:tcPr>
            <w:tcW w:w="2409" w:type="dxa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72D8" w:rsidRPr="00A372D8" w:rsidTr="00C03B5A">
        <w:trPr>
          <w:trHeight w:val="415"/>
        </w:trPr>
        <w:tc>
          <w:tcPr>
            <w:tcW w:w="5527" w:type="dxa"/>
            <w:vAlign w:val="center"/>
          </w:tcPr>
          <w:p w:rsidR="00A372D8" w:rsidRPr="00A372D8" w:rsidRDefault="00A372D8" w:rsidP="00A372D8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18"/>
                <w:szCs w:val="18"/>
                <w:lang w:eastAsia="pl-PL" w:bidi="hi-IN"/>
              </w:rPr>
            </w:pPr>
            <w:r w:rsidRPr="00A372D8"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 w:bidi="hi-IN"/>
              </w:rPr>
              <w:t>PROCEDURA 2: ZABIEG LAKOWANIA (1 ZĄB)</w:t>
            </w:r>
          </w:p>
        </w:tc>
        <w:tc>
          <w:tcPr>
            <w:tcW w:w="1986" w:type="dxa"/>
            <w:gridSpan w:val="2"/>
            <w:vAlign w:val="center"/>
          </w:tcPr>
          <w:p w:rsidR="00A372D8" w:rsidRPr="00A372D8" w:rsidRDefault="00A372D8" w:rsidP="00A372D8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18"/>
                <w:szCs w:val="18"/>
                <w:lang w:eastAsia="pl-PL" w:bidi="hi-IN"/>
              </w:rPr>
            </w:pPr>
            <w:r w:rsidRPr="00A372D8">
              <w:rPr>
                <w:rFonts w:ascii="Times New Roman" w:eastAsia="SimSun" w:hAnsi="Times New Roman" w:cs="Times New Roman"/>
                <w:bCs/>
                <w:kern w:val="3"/>
                <w:sz w:val="18"/>
                <w:szCs w:val="18"/>
                <w:lang w:eastAsia="pl-PL" w:bidi="hi-IN"/>
              </w:rPr>
              <w:t>15-25%</w:t>
            </w:r>
          </w:p>
        </w:tc>
        <w:tc>
          <w:tcPr>
            <w:tcW w:w="2409" w:type="dxa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72D8" w:rsidRPr="00A372D8" w:rsidTr="00C03B5A">
        <w:trPr>
          <w:trHeight w:val="452"/>
        </w:trPr>
        <w:tc>
          <w:tcPr>
            <w:tcW w:w="5527" w:type="dxa"/>
            <w:vAlign w:val="center"/>
          </w:tcPr>
          <w:p w:rsidR="00A372D8" w:rsidRPr="00A372D8" w:rsidRDefault="00A372D8" w:rsidP="00A372D8">
            <w:pPr>
              <w:spacing w:after="200" w:line="276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A372D8">
              <w:rPr>
                <w:rFonts w:ascii="Times New Roman" w:hAnsi="Times New Roman" w:cs="Times New Roman"/>
                <w:sz w:val="18"/>
                <w:szCs w:val="18"/>
              </w:rPr>
              <w:t>PROCEDURA 3: ZABIEG ZACHOWAWCZY -  DOWOLNY ZĄB, DOWOLNA LOKALIZACJA, EWENTUALNIE RTG PUNKTOWE, EWENTUALNIE ZNIECZULENIE MIEJSCOWE LUB PRZEWODOWE, MATERIAŁ KOMPOZYTOWY ŚWIATŁO UTWARDZALNY, W UZASADNIONYCH SYTUACJACH KLINICZNYCH MATERIAŁ O CHARAKTERZE OPATRUNKU</w:t>
            </w:r>
          </w:p>
        </w:tc>
        <w:tc>
          <w:tcPr>
            <w:tcW w:w="1986" w:type="dxa"/>
            <w:gridSpan w:val="2"/>
            <w:vAlign w:val="center"/>
          </w:tcPr>
          <w:p w:rsidR="00A372D8" w:rsidRPr="00A372D8" w:rsidRDefault="00A372D8" w:rsidP="00A372D8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18"/>
                <w:szCs w:val="18"/>
                <w:lang w:eastAsia="pl-PL" w:bidi="hi-IN"/>
              </w:rPr>
            </w:pPr>
            <w:r w:rsidRPr="00A372D8">
              <w:rPr>
                <w:rFonts w:ascii="Times New Roman" w:eastAsia="SimSun" w:hAnsi="Times New Roman" w:cs="Times New Roman"/>
                <w:bCs/>
                <w:kern w:val="3"/>
                <w:sz w:val="18"/>
                <w:szCs w:val="18"/>
                <w:lang w:eastAsia="pl-PL" w:bidi="hi-IN"/>
              </w:rPr>
              <w:t>30-50%</w:t>
            </w:r>
          </w:p>
        </w:tc>
        <w:tc>
          <w:tcPr>
            <w:tcW w:w="2409" w:type="dxa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72D8" w:rsidRPr="00A372D8" w:rsidTr="00C03B5A">
        <w:trPr>
          <w:trHeight w:val="1140"/>
        </w:trPr>
        <w:tc>
          <w:tcPr>
            <w:tcW w:w="5527" w:type="dxa"/>
            <w:vAlign w:val="center"/>
          </w:tcPr>
          <w:p w:rsidR="00A372D8" w:rsidRPr="00A372D8" w:rsidRDefault="00A372D8" w:rsidP="00A372D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A372D8">
              <w:rPr>
                <w:rFonts w:ascii="Times New Roman" w:hAnsi="Times New Roman" w:cs="Times New Roman"/>
                <w:sz w:val="18"/>
                <w:szCs w:val="18"/>
              </w:rPr>
              <w:t>PROCEDURA 4: ZABIEG CHIRURGICZNY – EKSTRAKCJA (DOWOLNY ZĄB MLECZNY LUB STAŁY Z WYKLUCZENIEM ZĘBÓW NR 8 GÓRA LUB DÓŁ), W PROCEDURĘ WLICZONE JEST ZNIECZULENIE MIEJSCOWE LUB PRZEWODOWE</w:t>
            </w:r>
          </w:p>
        </w:tc>
        <w:tc>
          <w:tcPr>
            <w:tcW w:w="1986" w:type="dxa"/>
            <w:gridSpan w:val="2"/>
            <w:vAlign w:val="center"/>
          </w:tcPr>
          <w:p w:rsidR="00A372D8" w:rsidRPr="00A372D8" w:rsidRDefault="00A372D8" w:rsidP="00A372D8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18"/>
                <w:szCs w:val="18"/>
                <w:lang w:eastAsia="pl-PL" w:bidi="hi-IN"/>
              </w:rPr>
            </w:pPr>
            <w:r w:rsidRPr="00A372D8">
              <w:rPr>
                <w:rFonts w:ascii="Times New Roman" w:eastAsia="SimSun" w:hAnsi="Times New Roman" w:cs="Times New Roman"/>
                <w:bCs/>
                <w:kern w:val="3"/>
                <w:sz w:val="18"/>
                <w:szCs w:val="18"/>
                <w:lang w:eastAsia="pl-PL" w:bidi="hi-IN"/>
              </w:rPr>
              <w:t>10-20%</w:t>
            </w:r>
          </w:p>
        </w:tc>
        <w:tc>
          <w:tcPr>
            <w:tcW w:w="2409" w:type="dxa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72D8" w:rsidRPr="00A372D8" w:rsidTr="00C03B5A">
        <w:trPr>
          <w:trHeight w:val="993"/>
        </w:trPr>
        <w:tc>
          <w:tcPr>
            <w:tcW w:w="5527" w:type="dxa"/>
          </w:tcPr>
          <w:p w:rsidR="00A372D8" w:rsidRPr="00A372D8" w:rsidRDefault="00A372D8" w:rsidP="00A372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72D8" w:rsidRPr="00A372D8" w:rsidRDefault="00A372D8" w:rsidP="00A372D8">
            <w:pPr>
              <w:spacing w:after="0" w:line="240" w:lineRule="auto"/>
              <w:rPr>
                <w:rFonts w:cs="Times New Roman"/>
                <w:bCs/>
                <w:sz w:val="18"/>
                <w:szCs w:val="18"/>
                <w:lang w:eastAsia="pl-PL"/>
              </w:rPr>
            </w:pPr>
            <w:r w:rsidRPr="00A372D8">
              <w:rPr>
                <w:rFonts w:ascii="Times New Roman" w:hAnsi="Times New Roman" w:cs="Times New Roman"/>
                <w:sz w:val="18"/>
                <w:szCs w:val="18"/>
              </w:rPr>
              <w:t>PROCEDURA 5: LECZENIE KANAŁOWE DOWOLNY ZĄB, DOWOLNA LOKALIZACJA, EWENTUALNIE RTG PUNKTOWE, EWENTUALNIE ZNIECZULENIE MIEJSCOWE LUB PRZEWODOWE, MATERIAŁ KOMPOZYTOWY ŚWIATŁO UTWARDZALNY, W UZASADNIONYCH SYTUACJACH KLINICZNYCH MATERIAŁ O CHARAKTERZE OPATRUNKU</w:t>
            </w:r>
          </w:p>
        </w:tc>
        <w:tc>
          <w:tcPr>
            <w:tcW w:w="1986" w:type="dxa"/>
            <w:gridSpan w:val="2"/>
          </w:tcPr>
          <w:p w:rsidR="00A372D8" w:rsidRPr="00A372D8" w:rsidRDefault="00A372D8" w:rsidP="00A372D8">
            <w:pPr>
              <w:widowControl w:val="0"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18"/>
                <w:szCs w:val="18"/>
                <w:lang w:eastAsia="pl-PL" w:bidi="hi-IN"/>
              </w:rPr>
            </w:pPr>
            <w:r w:rsidRPr="00A372D8">
              <w:rPr>
                <w:rFonts w:ascii="Times New Roman" w:eastAsia="SimSun" w:hAnsi="Times New Roman" w:cs="Times New Roman"/>
                <w:bCs/>
                <w:kern w:val="3"/>
                <w:sz w:val="18"/>
                <w:szCs w:val="18"/>
                <w:lang w:eastAsia="pl-PL" w:bidi="hi-IN"/>
              </w:rPr>
              <w:t>10-20%</w:t>
            </w:r>
          </w:p>
        </w:tc>
        <w:tc>
          <w:tcPr>
            <w:tcW w:w="2409" w:type="dxa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72D8" w:rsidRPr="00A372D8" w:rsidTr="00C03B5A">
        <w:trPr>
          <w:trHeight w:val="463"/>
        </w:trPr>
        <w:tc>
          <w:tcPr>
            <w:tcW w:w="55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2D8">
              <w:rPr>
                <w:rFonts w:ascii="Times New Roman" w:hAnsi="Times New Roman" w:cs="Times New Roman"/>
                <w:b/>
                <w:sz w:val="20"/>
                <w:szCs w:val="20"/>
              </w:rPr>
              <w:t>SUMA PLANOWANYCH PROCEDUR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2D8">
              <w:rPr>
                <w:rFonts w:ascii="Times New Roman" w:hAnsi="Times New Roman" w:cs="Times New Roman"/>
                <w:b/>
                <w:sz w:val="18"/>
                <w:szCs w:val="18"/>
              </w:rPr>
              <w:t>100 %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2D8">
              <w:rPr>
                <w:rFonts w:ascii="Times New Roman" w:hAnsi="Times New Roman" w:cs="Times New Roman"/>
                <w:b/>
                <w:sz w:val="18"/>
                <w:szCs w:val="18"/>
              </w:rPr>
              <w:t>KOSZT CAŁKOWITY REALIZACJI PROGRAMU</w:t>
            </w:r>
          </w:p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2D8">
              <w:rPr>
                <w:rFonts w:ascii="Times New Roman" w:hAnsi="Times New Roman" w:cs="Times New Roman"/>
                <w:b/>
                <w:sz w:val="18"/>
                <w:szCs w:val="18"/>
              </w:rPr>
              <w:t>(KWOTA BRUTTO)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</w:tcPr>
          <w:p w:rsidR="00A372D8" w:rsidRPr="00A372D8" w:rsidRDefault="00A372D8" w:rsidP="00A372D8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A372D8" w:rsidRPr="00A372D8" w:rsidRDefault="00A372D8" w:rsidP="00A372D8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A372D8" w:rsidRPr="00A372D8" w:rsidRDefault="00A372D8" w:rsidP="00A372D8">
      <w:pPr>
        <w:spacing w:after="0" w:line="36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372D8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..............................................................................................................................</w:t>
      </w:r>
    </w:p>
    <w:p w:rsidR="00A372D8" w:rsidRPr="00A372D8" w:rsidRDefault="00A372D8" w:rsidP="00A372D8">
      <w:pPr>
        <w:spacing w:after="0" w:line="36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372D8">
        <w:rPr>
          <w:rFonts w:ascii="Times New Roman" w:eastAsia="Times New Roman" w:hAnsi="Times New Roman" w:cs="Times New Roman"/>
          <w:sz w:val="18"/>
          <w:szCs w:val="18"/>
          <w:lang w:eastAsia="pl-PL"/>
        </w:rPr>
        <w:t>(podpis i pieczątka osoby/osób upoważnionych do reprezentowania  oferenta)</w:t>
      </w:r>
    </w:p>
    <w:p w:rsidR="00A372D8" w:rsidRPr="00A372D8" w:rsidRDefault="00A372D8" w:rsidP="00A372D8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  <w:sectPr w:rsidR="00A372D8" w:rsidRPr="00A372D8" w:rsidSect="00927AF0">
          <w:pgSz w:w="16838" w:h="11906" w:orient="landscape"/>
          <w:pgMar w:top="1276" w:right="851" w:bottom="1418" w:left="1418" w:header="709" w:footer="709" w:gutter="0"/>
          <w:cols w:space="708"/>
          <w:docGrid w:linePitch="360"/>
        </w:sectPr>
      </w:pPr>
    </w:p>
    <w:p w:rsidR="006B1CCE" w:rsidRDefault="006B1CCE"/>
    <w:sectPr w:rsidR="006B1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AF0" w:rsidRDefault="00A372D8">
    <w:pPr>
      <w:pStyle w:val="Stopka"/>
      <w:jc w:val="center"/>
    </w:pPr>
  </w:p>
  <w:p w:rsidR="00927AF0" w:rsidRDefault="00A372D8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D8"/>
    <w:rsid w:val="0010367C"/>
    <w:rsid w:val="006B1CCE"/>
    <w:rsid w:val="007F510D"/>
    <w:rsid w:val="00A3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BB782-066E-4CDC-936E-01C63909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7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3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Wojciechowska</dc:creator>
  <cp:keywords/>
  <dc:description/>
  <cp:lastModifiedBy>Beata Wojciechowska</cp:lastModifiedBy>
  <cp:revision>1</cp:revision>
  <dcterms:created xsi:type="dcterms:W3CDTF">2017-01-18T11:10:00Z</dcterms:created>
  <dcterms:modified xsi:type="dcterms:W3CDTF">2017-01-18T11:11:00Z</dcterms:modified>
</cp:coreProperties>
</file>